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B77" w:rsidRPr="0064109E" w:rsidRDefault="006E6B77" w:rsidP="006E6B77">
      <w:pPr>
        <w:jc w:val="center"/>
        <w:rPr>
          <w:b/>
          <w:bCs/>
          <w:szCs w:val="24"/>
          <w:u w:val="single"/>
        </w:rPr>
      </w:pPr>
    </w:p>
    <w:p w:rsidR="00883F60" w:rsidRPr="003A1A88" w:rsidRDefault="00883F60" w:rsidP="00883F60">
      <w:pPr>
        <w:spacing w:line="276" w:lineRule="auto"/>
        <w:jc w:val="center"/>
        <w:rPr>
          <w:szCs w:val="24"/>
          <w:u w:val="single"/>
          <w:rtl/>
        </w:rPr>
      </w:pPr>
      <w:r w:rsidRPr="003A1A88">
        <w:rPr>
          <w:rFonts w:hint="cs"/>
          <w:b/>
          <w:bCs/>
          <w:szCs w:val="24"/>
          <w:u w:val="single"/>
          <w:rtl/>
        </w:rPr>
        <w:t xml:space="preserve">מכרז פומבי מס' 36/11  לקבלת </w:t>
      </w:r>
      <w:r>
        <w:rPr>
          <w:rFonts w:hint="cs"/>
          <w:b/>
          <w:bCs/>
          <w:szCs w:val="24"/>
          <w:u w:val="single"/>
          <w:rtl/>
        </w:rPr>
        <w:t>שירותי</w:t>
      </w:r>
      <w:r w:rsidRPr="003A1A88">
        <w:rPr>
          <w:rFonts w:hint="cs"/>
          <w:b/>
          <w:bCs/>
          <w:szCs w:val="24"/>
          <w:u w:val="single"/>
          <w:rtl/>
        </w:rPr>
        <w:t xml:space="preserve"> ייעוץ,</w:t>
      </w:r>
      <w:r>
        <w:rPr>
          <w:rFonts w:hint="cs"/>
          <w:b/>
          <w:bCs/>
          <w:szCs w:val="24"/>
          <w:u w:val="single"/>
          <w:rtl/>
        </w:rPr>
        <w:t xml:space="preserve"> </w:t>
      </w:r>
      <w:r w:rsidRPr="003A1A88">
        <w:rPr>
          <w:rFonts w:hint="cs"/>
          <w:b/>
          <w:bCs/>
          <w:szCs w:val="24"/>
          <w:u w:val="single"/>
          <w:rtl/>
        </w:rPr>
        <w:t xml:space="preserve">קידום, ניהול וליווי פרויקטי תשתיות </w:t>
      </w:r>
    </w:p>
    <w:p w:rsidR="00883F60" w:rsidRPr="00D33047" w:rsidRDefault="00883F60" w:rsidP="00883F60">
      <w:pPr>
        <w:spacing w:line="276" w:lineRule="auto"/>
        <w:jc w:val="center"/>
        <w:rPr>
          <w:szCs w:val="24"/>
          <w:rtl/>
        </w:rPr>
      </w:pPr>
    </w:p>
    <w:p w:rsidR="00883F60" w:rsidRDefault="00883F60" w:rsidP="00883F60">
      <w:pPr>
        <w:spacing w:line="276" w:lineRule="auto"/>
        <w:jc w:val="both"/>
        <w:rPr>
          <w:szCs w:val="24"/>
          <w:rtl/>
        </w:rPr>
      </w:pPr>
      <w:r w:rsidRPr="00883F60">
        <w:rPr>
          <w:szCs w:val="24"/>
          <w:rtl/>
        </w:rPr>
        <w:t xml:space="preserve">משרד התשתיות הלאומיות </w:t>
      </w:r>
      <w:r w:rsidRPr="00883F60">
        <w:rPr>
          <w:rFonts w:hint="cs"/>
          <w:szCs w:val="24"/>
          <w:rtl/>
        </w:rPr>
        <w:t>מפרסם בזאת מכרז לקבלת הצעות ל</w:t>
      </w:r>
      <w:r>
        <w:rPr>
          <w:rFonts w:hint="cs"/>
          <w:szCs w:val="24"/>
          <w:rtl/>
        </w:rPr>
        <w:t xml:space="preserve">מתן </w:t>
      </w:r>
      <w:r w:rsidRPr="00883F60">
        <w:rPr>
          <w:rFonts w:hint="cs"/>
          <w:szCs w:val="24"/>
          <w:rtl/>
        </w:rPr>
        <w:t>שירותי ייעוץ, קידום, ניהול וליווי</w:t>
      </w:r>
      <w:r>
        <w:rPr>
          <w:rFonts w:hint="cs"/>
          <w:szCs w:val="24"/>
          <w:rtl/>
        </w:rPr>
        <w:t xml:space="preserve"> פרויקטים בתחום תשתיות האנרגיה.</w:t>
      </w:r>
    </w:p>
    <w:p w:rsidR="00883F60" w:rsidRPr="00883F60" w:rsidRDefault="00883F60" w:rsidP="00883F60">
      <w:pPr>
        <w:spacing w:line="276" w:lineRule="auto"/>
        <w:jc w:val="both"/>
        <w:rPr>
          <w:szCs w:val="24"/>
          <w:rtl/>
        </w:rPr>
      </w:pPr>
      <w:r w:rsidRPr="00883F60">
        <w:rPr>
          <w:rFonts w:hint="cs"/>
          <w:szCs w:val="24"/>
          <w:rtl/>
        </w:rPr>
        <w:t>במסגרת העבודה על המציע לסייע בקידום תכנית מתאר ארציות, להביא לקיצור לו"ז בפרויקטים המקודמים ביחידה לתכנון פיסי, לסייע בפתרון קונפליקטים תכנוניים ותיאומי תשתיות חד ורב מערכתיות לעקוב אחר תקציב התכנון עבור כל פרויקט, השלמת אבני הדרך הסטטוטוריות של תכניות ועוד.</w:t>
      </w:r>
    </w:p>
    <w:p w:rsidR="00883F60" w:rsidRPr="008D1067" w:rsidRDefault="00883F60" w:rsidP="00883F60">
      <w:pPr>
        <w:spacing w:line="276" w:lineRule="auto"/>
        <w:jc w:val="both"/>
        <w:rPr>
          <w:b/>
          <w:bCs/>
          <w:szCs w:val="24"/>
          <w:u w:val="single"/>
          <w:rtl/>
        </w:rPr>
      </w:pPr>
    </w:p>
    <w:p w:rsidR="006E6B77" w:rsidRDefault="006E6B77" w:rsidP="006E6B77">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6E6B77" w:rsidRPr="00F34295" w:rsidRDefault="006E6B77" w:rsidP="006E6B77">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6E6B77" w:rsidRPr="009D1E63" w:rsidRDefault="006E6B77" w:rsidP="006E6B77">
      <w:pPr>
        <w:pStyle w:val="a9"/>
        <w:numPr>
          <w:ilvl w:val="0"/>
          <w:numId w:val="24"/>
        </w:numPr>
        <w:jc w:val="both"/>
        <w:rPr>
          <w:szCs w:val="24"/>
        </w:rPr>
      </w:pPr>
      <w:r w:rsidRPr="009D1E63">
        <w:rPr>
          <w:rFonts w:hint="cs"/>
          <w:szCs w:val="24"/>
          <w:rtl/>
        </w:rPr>
        <w:t>אישור בדבר  עמידה בחוק עסקאות גופים ציבוריים</w:t>
      </w:r>
    </w:p>
    <w:p w:rsidR="006E6B77" w:rsidRDefault="006E6B77" w:rsidP="006E6B77">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על המציע להיות חברה המאוגדת כדין בישראל. </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 נסח חברה מרשם החברות ופ</w:t>
      </w:r>
      <w:r w:rsidRPr="008C7F06">
        <w:rPr>
          <w:szCs w:val="24"/>
          <w:rtl/>
        </w:rPr>
        <w:t>רטי בע</w:t>
      </w:r>
      <w:r w:rsidRPr="008C7F06">
        <w:rPr>
          <w:rFonts w:hint="eastAsia"/>
          <w:szCs w:val="24"/>
          <w:rtl/>
        </w:rPr>
        <w:t>ל</w:t>
      </w:r>
      <w:r w:rsidRPr="008C7F06">
        <w:rPr>
          <w:szCs w:val="24"/>
          <w:rtl/>
        </w:rPr>
        <w:t xml:space="preserve">י המניות </w:t>
      </w:r>
      <w:r w:rsidRPr="008C7F06">
        <w:rPr>
          <w:rFonts w:hint="eastAsia"/>
          <w:szCs w:val="24"/>
          <w:rtl/>
        </w:rPr>
        <w:t>ו</w:t>
      </w:r>
      <w:r w:rsidRPr="008C7F06">
        <w:rPr>
          <w:szCs w:val="24"/>
          <w:rtl/>
        </w:rPr>
        <w:t>הדירקטורים</w:t>
      </w:r>
      <w:r>
        <w:rPr>
          <w:rFonts w:hint="cs"/>
          <w:szCs w:val="24"/>
          <w:rtl/>
        </w:rPr>
        <w:t>.</w:t>
      </w:r>
    </w:p>
    <w:p w:rsidR="006E6B77" w:rsidRPr="009D1E63" w:rsidRDefault="006E6B77" w:rsidP="006E6B77">
      <w:pPr>
        <w:pStyle w:val="a9"/>
        <w:numPr>
          <w:ilvl w:val="0"/>
          <w:numId w:val="24"/>
        </w:numPr>
        <w:spacing w:line="276" w:lineRule="auto"/>
        <w:jc w:val="both"/>
        <w:rPr>
          <w:szCs w:val="24"/>
        </w:rPr>
      </w:pP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p>
    <w:p w:rsidR="006E6B77" w:rsidRDefault="006E6B77" w:rsidP="006E6B77">
      <w:pPr>
        <w:pStyle w:val="a9"/>
        <w:numPr>
          <w:ilvl w:val="0"/>
          <w:numId w:val="24"/>
        </w:numPr>
        <w:spacing w:line="276" w:lineRule="auto"/>
        <w:jc w:val="both"/>
        <w:rPr>
          <w:szCs w:val="24"/>
        </w:rPr>
      </w:pPr>
      <w:r w:rsidRPr="009D1E63">
        <w:rPr>
          <w:rFonts w:hint="cs"/>
          <w:szCs w:val="24"/>
          <w:rtl/>
        </w:rPr>
        <w:t>תצהיר מאושר ע"י עו"ד בדבר התחייבות להשתמש בתוכנות מחשב מקוריות ומורשות בלבד.</w:t>
      </w:r>
    </w:p>
    <w:p w:rsidR="006E6B77" w:rsidRPr="009D1E63" w:rsidRDefault="006E6B77" w:rsidP="006E6B77">
      <w:pPr>
        <w:pStyle w:val="a9"/>
        <w:numPr>
          <w:ilvl w:val="0"/>
          <w:numId w:val="24"/>
        </w:numPr>
        <w:spacing w:line="276" w:lineRule="auto"/>
        <w:jc w:val="both"/>
        <w:rPr>
          <w:szCs w:val="24"/>
        </w:rPr>
      </w:pPr>
      <w:r>
        <w:rPr>
          <w:rFonts w:hint="cs"/>
          <w:szCs w:val="24"/>
          <w:rtl/>
        </w:rPr>
        <w:t>שאלון לניגוד עניינים.</w:t>
      </w:r>
    </w:p>
    <w:p w:rsidR="006E6B77" w:rsidRPr="00782038" w:rsidRDefault="006E6B77" w:rsidP="008511EC">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8511EC">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6E6B77" w:rsidRDefault="006E6B77" w:rsidP="006E6B77">
      <w:pPr>
        <w:spacing w:line="360" w:lineRule="auto"/>
        <w:ind w:left="360"/>
        <w:rPr>
          <w:rFonts w:ascii="Arial" w:hAnsi="Arial"/>
          <w:b/>
          <w:bCs/>
          <w:szCs w:val="24"/>
          <w:u w:val="single"/>
          <w:rtl/>
        </w:rPr>
      </w:pPr>
    </w:p>
    <w:p w:rsidR="006E6B77" w:rsidRPr="00301D44" w:rsidRDefault="006E6B77" w:rsidP="006E6B77">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8511EC" w:rsidRPr="00A176F0" w:rsidDel="00F71406" w:rsidRDefault="008511EC" w:rsidP="008511EC">
      <w:pPr>
        <w:spacing w:line="276" w:lineRule="auto"/>
        <w:jc w:val="both"/>
        <w:rPr>
          <w:szCs w:val="24"/>
        </w:rPr>
      </w:pPr>
      <w:r w:rsidRPr="001A346F">
        <w:rPr>
          <w:rFonts w:hint="cs"/>
          <w:szCs w:val="24"/>
          <w:rtl/>
        </w:rPr>
        <w:t>כתנאי להשתתפות במכרז נדרש המציע לעמוד ב</w:t>
      </w:r>
      <w:r>
        <w:rPr>
          <w:rFonts w:hint="cs"/>
          <w:szCs w:val="24"/>
          <w:rtl/>
        </w:rPr>
        <w:t xml:space="preserve">כל </w:t>
      </w:r>
      <w:r w:rsidRPr="001A346F">
        <w:rPr>
          <w:rFonts w:hint="cs"/>
          <w:szCs w:val="24"/>
          <w:rtl/>
        </w:rPr>
        <w:t>תנאי הסף המצטברים שלהלן:</w:t>
      </w:r>
      <w:r>
        <w:rPr>
          <w:rFonts w:hint="cs"/>
          <w:szCs w:val="24"/>
          <w:rtl/>
        </w:rPr>
        <w:t xml:space="preserve"> </w:t>
      </w:r>
    </w:p>
    <w:p w:rsidR="008511EC" w:rsidRDefault="008511EC" w:rsidP="008511EC">
      <w:pPr>
        <w:spacing w:line="276" w:lineRule="auto"/>
        <w:jc w:val="both"/>
        <w:rPr>
          <w:szCs w:val="24"/>
        </w:rPr>
      </w:pPr>
    </w:p>
    <w:p w:rsidR="008511EC" w:rsidRDefault="008511EC" w:rsidP="008511EC">
      <w:pPr>
        <w:pStyle w:val="a9"/>
        <w:numPr>
          <w:ilvl w:val="0"/>
          <w:numId w:val="4"/>
        </w:numPr>
        <w:spacing w:line="276" w:lineRule="auto"/>
        <w:ind w:left="360"/>
        <w:contextualSpacing w:val="0"/>
        <w:jc w:val="both"/>
        <w:rPr>
          <w:szCs w:val="24"/>
        </w:rPr>
      </w:pPr>
      <w:r w:rsidRPr="0092797A">
        <w:rPr>
          <w:rFonts w:hint="cs"/>
          <w:szCs w:val="24"/>
          <w:rtl/>
        </w:rPr>
        <w:t xml:space="preserve">להיות מהנדס אזרחי, או אדריכל הרשום ברשם המהנדסים והאדריכלים במשך 10 שנים לפחות. </w:t>
      </w:r>
    </w:p>
    <w:p w:rsidR="008511EC" w:rsidRPr="0070063F" w:rsidRDefault="008511EC" w:rsidP="008511EC">
      <w:pPr>
        <w:pStyle w:val="a9"/>
        <w:spacing w:line="276" w:lineRule="auto"/>
        <w:ind w:left="360"/>
        <w:jc w:val="both"/>
        <w:rPr>
          <w:szCs w:val="24"/>
        </w:rPr>
      </w:pPr>
    </w:p>
    <w:p w:rsidR="008511EC" w:rsidRDefault="008511EC" w:rsidP="008511EC">
      <w:pPr>
        <w:pStyle w:val="a9"/>
        <w:numPr>
          <w:ilvl w:val="0"/>
          <w:numId w:val="4"/>
        </w:numPr>
        <w:spacing w:line="276" w:lineRule="auto"/>
        <w:ind w:left="360"/>
        <w:contextualSpacing w:val="0"/>
        <w:jc w:val="both"/>
        <w:rPr>
          <w:szCs w:val="24"/>
        </w:rPr>
      </w:pPr>
      <w:r w:rsidRPr="004026E7">
        <w:rPr>
          <w:rFonts w:hint="cs"/>
          <w:szCs w:val="24"/>
          <w:rtl/>
        </w:rPr>
        <w:t xml:space="preserve">להיות בעל ניסיון של </w:t>
      </w:r>
      <w:r>
        <w:rPr>
          <w:rFonts w:hint="cs"/>
          <w:szCs w:val="24"/>
          <w:rtl/>
        </w:rPr>
        <w:t>4</w:t>
      </w:r>
      <w:r w:rsidRPr="004026E7">
        <w:rPr>
          <w:rFonts w:hint="cs"/>
          <w:szCs w:val="24"/>
          <w:rtl/>
        </w:rPr>
        <w:t xml:space="preserve"> שנים לפחות, </w:t>
      </w:r>
      <w:r w:rsidRPr="007047D4">
        <w:rPr>
          <w:rFonts w:hint="cs"/>
          <w:b/>
          <w:bCs/>
          <w:szCs w:val="24"/>
          <w:u w:val="single"/>
          <w:rtl/>
        </w:rPr>
        <w:t>בתכנון</w:t>
      </w:r>
      <w:r w:rsidRPr="007047D4">
        <w:rPr>
          <w:rFonts w:hint="cs"/>
          <w:b/>
          <w:bCs/>
          <w:szCs w:val="24"/>
          <w:rtl/>
        </w:rPr>
        <w:t xml:space="preserve"> פרויקטי תשתית בישראל</w:t>
      </w:r>
      <w:r>
        <w:rPr>
          <w:rFonts w:hint="cs"/>
          <w:szCs w:val="24"/>
          <w:rtl/>
        </w:rPr>
        <w:t>.</w:t>
      </w:r>
    </w:p>
    <w:p w:rsidR="008511EC" w:rsidRDefault="008511EC" w:rsidP="008511EC">
      <w:pPr>
        <w:pStyle w:val="a9"/>
        <w:rPr>
          <w:szCs w:val="24"/>
          <w:rtl/>
        </w:rPr>
      </w:pPr>
    </w:p>
    <w:p w:rsidR="008511EC" w:rsidRDefault="008511EC" w:rsidP="008511EC">
      <w:pPr>
        <w:pStyle w:val="a9"/>
        <w:spacing w:line="276" w:lineRule="auto"/>
        <w:ind w:left="360"/>
        <w:jc w:val="both"/>
        <w:rPr>
          <w:szCs w:val="24"/>
          <w:rtl/>
        </w:rPr>
      </w:pPr>
      <w:r w:rsidRPr="004026E7">
        <w:rPr>
          <w:rFonts w:hint="cs"/>
          <w:szCs w:val="24"/>
          <w:rtl/>
        </w:rPr>
        <w:t>על המציע להציג 3 פרויקטים של</w:t>
      </w:r>
      <w:r>
        <w:rPr>
          <w:rFonts w:hint="cs"/>
          <w:szCs w:val="24"/>
          <w:rtl/>
        </w:rPr>
        <w:t xml:space="preserve"> </w:t>
      </w:r>
      <w:r w:rsidRPr="004954C8">
        <w:rPr>
          <w:rFonts w:hint="cs"/>
          <w:b/>
          <w:bCs/>
          <w:szCs w:val="24"/>
          <w:rtl/>
        </w:rPr>
        <w:t>תכנון</w:t>
      </w:r>
      <w:r w:rsidRPr="004026E7">
        <w:rPr>
          <w:rFonts w:hint="cs"/>
          <w:szCs w:val="24"/>
          <w:rtl/>
        </w:rPr>
        <w:t xml:space="preserve"> </w:t>
      </w:r>
      <w:r>
        <w:rPr>
          <w:rFonts w:hint="cs"/>
          <w:szCs w:val="24"/>
          <w:rtl/>
        </w:rPr>
        <w:t xml:space="preserve">פרויקטי </w:t>
      </w:r>
      <w:r w:rsidRPr="004026E7">
        <w:rPr>
          <w:rFonts w:hint="cs"/>
          <w:szCs w:val="24"/>
          <w:rtl/>
        </w:rPr>
        <w:t>תשתית אותם תכנן ושביצועם הסתיים</w:t>
      </w:r>
      <w:r>
        <w:rPr>
          <w:rFonts w:hint="cs"/>
          <w:szCs w:val="24"/>
          <w:rtl/>
        </w:rPr>
        <w:t xml:space="preserve"> בהיקף מינימאלי של 100 מיליון ₪ כל אחד</w:t>
      </w:r>
      <w:r w:rsidRPr="004026E7">
        <w:rPr>
          <w:rFonts w:hint="cs"/>
          <w:szCs w:val="24"/>
          <w:rtl/>
        </w:rPr>
        <w:t>.</w:t>
      </w:r>
      <w:r>
        <w:rPr>
          <w:rFonts w:hint="cs"/>
          <w:szCs w:val="24"/>
          <w:rtl/>
        </w:rPr>
        <w:t xml:space="preserve"> </w:t>
      </w:r>
    </w:p>
    <w:p w:rsidR="008511EC" w:rsidRDefault="008511EC" w:rsidP="008511EC">
      <w:pPr>
        <w:pStyle w:val="a9"/>
        <w:spacing w:line="276" w:lineRule="auto"/>
        <w:ind w:left="643"/>
        <w:jc w:val="both"/>
        <w:rPr>
          <w:szCs w:val="24"/>
          <w:rtl/>
        </w:rPr>
      </w:pPr>
    </w:p>
    <w:p w:rsidR="008511EC" w:rsidRDefault="008511EC" w:rsidP="008511EC">
      <w:pPr>
        <w:pStyle w:val="a9"/>
        <w:numPr>
          <w:ilvl w:val="0"/>
          <w:numId w:val="4"/>
        </w:numPr>
        <w:spacing w:line="276" w:lineRule="auto"/>
        <w:ind w:left="360"/>
        <w:contextualSpacing w:val="0"/>
        <w:jc w:val="both"/>
        <w:rPr>
          <w:b/>
          <w:bCs/>
          <w:szCs w:val="24"/>
        </w:rPr>
      </w:pPr>
      <w:r w:rsidRPr="00710D66">
        <w:rPr>
          <w:rFonts w:hint="cs"/>
          <w:szCs w:val="24"/>
          <w:rtl/>
        </w:rPr>
        <w:t xml:space="preserve">להיות בעל ניסיון מוכח של 4 </w:t>
      </w:r>
      <w:r>
        <w:rPr>
          <w:rFonts w:hint="eastAsia"/>
          <w:szCs w:val="24"/>
          <w:rtl/>
        </w:rPr>
        <w:t>שנים</w:t>
      </w:r>
      <w:r>
        <w:rPr>
          <w:szCs w:val="24"/>
          <w:rtl/>
        </w:rPr>
        <w:t xml:space="preserve"> </w:t>
      </w:r>
      <w:r>
        <w:rPr>
          <w:rFonts w:hint="eastAsia"/>
          <w:szCs w:val="24"/>
          <w:rtl/>
        </w:rPr>
        <w:t>לפחות</w:t>
      </w:r>
      <w:r>
        <w:rPr>
          <w:szCs w:val="24"/>
          <w:rtl/>
        </w:rPr>
        <w:t xml:space="preserve">, </w:t>
      </w:r>
      <w:r>
        <w:rPr>
          <w:rFonts w:hint="eastAsia"/>
          <w:szCs w:val="24"/>
          <w:rtl/>
        </w:rPr>
        <w:t>במהלך</w:t>
      </w:r>
      <w:r>
        <w:rPr>
          <w:szCs w:val="24"/>
          <w:rtl/>
        </w:rPr>
        <w:t xml:space="preserve"> 15 </w:t>
      </w:r>
      <w:r>
        <w:rPr>
          <w:rFonts w:hint="eastAsia"/>
          <w:szCs w:val="24"/>
          <w:rtl/>
        </w:rPr>
        <w:t>השנים</w:t>
      </w:r>
      <w:r>
        <w:rPr>
          <w:szCs w:val="24"/>
          <w:rtl/>
        </w:rPr>
        <w:t xml:space="preserve"> </w:t>
      </w:r>
      <w:r>
        <w:rPr>
          <w:rFonts w:hint="eastAsia"/>
          <w:szCs w:val="24"/>
          <w:rtl/>
        </w:rPr>
        <w:t>הא</w:t>
      </w:r>
      <w:r w:rsidRPr="004026E7">
        <w:rPr>
          <w:rFonts w:hint="cs"/>
          <w:szCs w:val="24"/>
          <w:rtl/>
        </w:rPr>
        <w:t xml:space="preserve">חרונות, </w:t>
      </w:r>
      <w:r w:rsidRPr="007047D4">
        <w:rPr>
          <w:rFonts w:hint="cs"/>
          <w:b/>
          <w:bCs/>
          <w:szCs w:val="24"/>
          <w:u w:val="single"/>
          <w:rtl/>
        </w:rPr>
        <w:t>בניהול</w:t>
      </w:r>
      <w:r w:rsidRPr="007047D4">
        <w:rPr>
          <w:rFonts w:hint="cs"/>
          <w:b/>
          <w:bCs/>
          <w:szCs w:val="24"/>
          <w:rtl/>
        </w:rPr>
        <w:t xml:space="preserve"> פרויקטי תשתית בישראל </w:t>
      </w:r>
      <w:r w:rsidRPr="00CE6062">
        <w:rPr>
          <w:rFonts w:hint="cs"/>
          <w:b/>
          <w:bCs/>
          <w:szCs w:val="24"/>
          <w:u w:val="single"/>
          <w:rtl/>
        </w:rPr>
        <w:t>ובתיאום</w:t>
      </w:r>
      <w:r w:rsidRPr="007047D4">
        <w:rPr>
          <w:rFonts w:hint="cs"/>
          <w:b/>
          <w:bCs/>
          <w:szCs w:val="24"/>
          <w:rtl/>
        </w:rPr>
        <w:t xml:space="preserve"> תשתיות ברמה לאומית. </w:t>
      </w:r>
    </w:p>
    <w:p w:rsidR="001F31A4" w:rsidRPr="00814262" w:rsidRDefault="001F31A4" w:rsidP="00814262">
      <w:pPr>
        <w:spacing w:line="276" w:lineRule="auto"/>
        <w:jc w:val="both"/>
        <w:rPr>
          <w:b/>
          <w:bCs/>
          <w:szCs w:val="24"/>
          <w:rtl/>
        </w:rPr>
      </w:pPr>
    </w:p>
    <w:p w:rsidR="001840F0" w:rsidRDefault="001840F0" w:rsidP="00042B40">
      <w:pPr>
        <w:spacing w:line="340" w:lineRule="exact"/>
        <w:ind w:firstLine="90"/>
        <w:rPr>
          <w:rFonts w:ascii="Arial" w:hAnsi="Arial"/>
          <w:b/>
          <w:bCs/>
          <w:szCs w:val="24"/>
          <w:u w:val="single"/>
          <w:rtl/>
        </w:rPr>
      </w:pPr>
      <w:r w:rsidRPr="00D2447F">
        <w:rPr>
          <w:rFonts w:ascii="Arial" w:hAnsi="Arial"/>
          <w:b/>
          <w:bCs/>
          <w:szCs w:val="24"/>
          <w:u w:val="single"/>
          <w:rtl/>
        </w:rPr>
        <w:t>אי עמידה באחד או יותר מתנאי הסף תביא לפסילת ההצעה.</w:t>
      </w:r>
    </w:p>
    <w:p w:rsidR="001840F0" w:rsidRPr="00D2447F" w:rsidRDefault="001840F0" w:rsidP="001840F0">
      <w:pPr>
        <w:spacing w:line="340" w:lineRule="exact"/>
        <w:ind w:firstLine="643"/>
        <w:jc w:val="both"/>
        <w:rPr>
          <w:rFonts w:ascii="Arial" w:hAnsi="Arial"/>
          <w:b/>
          <w:bCs/>
          <w:szCs w:val="24"/>
          <w:u w:val="single"/>
          <w:rtl/>
        </w:rPr>
      </w:pPr>
    </w:p>
    <w:p w:rsidR="006E6B77" w:rsidRDefault="006E6B77" w:rsidP="006E6B77">
      <w:pPr>
        <w:tabs>
          <w:tab w:val="left" w:pos="8312"/>
        </w:tabs>
        <w:spacing w:line="276" w:lineRule="auto"/>
        <w:jc w:val="both"/>
        <w:rPr>
          <w:szCs w:val="24"/>
          <w:rtl/>
        </w:rPr>
      </w:pPr>
      <w:r>
        <w:rPr>
          <w:rFonts w:hint="cs"/>
          <w:b/>
          <w:bCs/>
          <w:szCs w:val="24"/>
          <w:u w:val="single"/>
          <w:rtl/>
        </w:rPr>
        <w:t>כללי</w:t>
      </w:r>
    </w:p>
    <w:p w:rsidR="006E6B77" w:rsidRDefault="006E6B77" w:rsidP="001F31A4">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1F31A4">
        <w:rPr>
          <w:rFonts w:hint="cs"/>
          <w:szCs w:val="24"/>
          <w:rtl/>
        </w:rPr>
        <w:t>12</w:t>
      </w:r>
      <w:r>
        <w:rPr>
          <w:rFonts w:hint="cs"/>
          <w:szCs w:val="24"/>
          <w:rtl/>
        </w:rPr>
        <w:t xml:space="preserve">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לתקופה נוספת של </w:t>
      </w:r>
      <w:r w:rsidR="00F54EF2">
        <w:rPr>
          <w:rFonts w:hint="cs"/>
          <w:szCs w:val="24"/>
          <w:rtl/>
        </w:rPr>
        <w:t>24 חודשים</w:t>
      </w:r>
      <w:r>
        <w:rPr>
          <w:rFonts w:hint="cs"/>
          <w:szCs w:val="24"/>
          <w:rtl/>
        </w:rPr>
        <w:t xml:space="preserve">  ובלבד שסך התקופות לא תעלנה מעל </w:t>
      </w:r>
      <w:r w:rsidR="001F31A4">
        <w:rPr>
          <w:rFonts w:hint="cs"/>
          <w:szCs w:val="24"/>
          <w:rtl/>
        </w:rPr>
        <w:t>36</w:t>
      </w:r>
      <w:r>
        <w:rPr>
          <w:rFonts w:hint="cs"/>
          <w:szCs w:val="24"/>
          <w:rtl/>
        </w:rPr>
        <w:t xml:space="preserve"> חודשים. </w:t>
      </w:r>
    </w:p>
    <w:p w:rsidR="006E6B77" w:rsidRPr="00666F9F" w:rsidRDefault="006E6B77" w:rsidP="006E6B77">
      <w:pPr>
        <w:spacing w:line="340" w:lineRule="exact"/>
        <w:jc w:val="both"/>
        <w:rPr>
          <w:szCs w:val="24"/>
          <w:u w:val="single"/>
        </w:rPr>
      </w:pPr>
    </w:p>
    <w:p w:rsidR="006E6B77" w:rsidRDefault="006E6B77" w:rsidP="006E6B77">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E6B77" w:rsidRDefault="006E6B77" w:rsidP="006E6B77">
      <w:pPr>
        <w:pStyle w:val="a9"/>
        <w:rPr>
          <w:szCs w:val="24"/>
          <w:rtl/>
        </w:rPr>
      </w:pPr>
    </w:p>
    <w:p w:rsidR="006E6B77" w:rsidRPr="00213C66" w:rsidRDefault="006E6B77" w:rsidP="00912597">
      <w:pPr>
        <w:pStyle w:val="a9"/>
        <w:numPr>
          <w:ilvl w:val="0"/>
          <w:numId w:val="13"/>
        </w:numPr>
        <w:jc w:val="both"/>
        <w:rPr>
          <w:b/>
          <w:bCs/>
          <w:szCs w:val="24"/>
        </w:rPr>
      </w:pPr>
      <w:r w:rsidRPr="00213C66">
        <w:rPr>
          <w:rFonts w:hint="cs"/>
          <w:szCs w:val="24"/>
          <w:rtl/>
        </w:rPr>
        <w:lastRenderedPageBreak/>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912597">
        <w:rPr>
          <w:rFonts w:hint="cs"/>
          <w:b/>
          <w:bCs/>
          <w:szCs w:val="24"/>
          <w:u w:val="single"/>
          <w:rtl/>
        </w:rPr>
        <w:t>9</w:t>
      </w:r>
      <w:r>
        <w:rPr>
          <w:rFonts w:hint="cs"/>
          <w:b/>
          <w:bCs/>
          <w:szCs w:val="24"/>
          <w:u w:val="single"/>
          <w:rtl/>
        </w:rPr>
        <w:t>.</w:t>
      </w:r>
      <w:r w:rsidR="00912597">
        <w:rPr>
          <w:rFonts w:hint="cs"/>
          <w:b/>
          <w:bCs/>
          <w:szCs w:val="24"/>
          <w:u w:val="single"/>
          <w:rtl/>
        </w:rPr>
        <w:t>10</w:t>
      </w:r>
      <w:r>
        <w:rPr>
          <w:rFonts w:hint="cs"/>
          <w:b/>
          <w:bCs/>
          <w:szCs w:val="24"/>
          <w:u w:val="single"/>
          <w:rtl/>
        </w:rPr>
        <w:t>.11</w:t>
      </w:r>
      <w:r w:rsidRPr="00213C66">
        <w:rPr>
          <w:rFonts w:hint="cs"/>
          <w:b/>
          <w:bCs/>
          <w:szCs w:val="24"/>
          <w:u w:val="single"/>
          <w:rtl/>
        </w:rPr>
        <w:t xml:space="preserve"> 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6E6B77" w:rsidRPr="00B31FBC" w:rsidRDefault="006E6B77" w:rsidP="006E6B77">
      <w:pPr>
        <w:jc w:val="both"/>
        <w:rPr>
          <w:szCs w:val="24"/>
        </w:rPr>
      </w:pPr>
    </w:p>
    <w:p w:rsidR="006E6B77" w:rsidRDefault="006E6B77" w:rsidP="006E6B77">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6E6B77" w:rsidRDefault="006E6B77" w:rsidP="006E6B77">
      <w:pPr>
        <w:tabs>
          <w:tab w:val="num" w:pos="1429"/>
        </w:tabs>
        <w:jc w:val="both"/>
        <w:rPr>
          <w:szCs w:val="24"/>
        </w:rPr>
      </w:pPr>
    </w:p>
    <w:p w:rsidR="006E6B77" w:rsidRPr="00DE0753" w:rsidRDefault="006E6B77" w:rsidP="006E6B77">
      <w:pPr>
        <w:numPr>
          <w:ilvl w:val="0"/>
          <w:numId w:val="13"/>
        </w:numPr>
        <w:ind w:left="357"/>
        <w:jc w:val="both"/>
        <w:rPr>
          <w:szCs w:val="24"/>
          <w:rtl/>
        </w:rPr>
      </w:pPr>
      <w:r w:rsidRPr="0076273B">
        <w:rPr>
          <w:rFonts w:hint="cs"/>
          <w:b/>
          <w:bCs/>
          <w:szCs w:val="24"/>
          <w:u w:val="single"/>
          <w:rtl/>
          <w:lang w:eastAsia="en-US"/>
        </w:rPr>
        <w:t>שאלות והבהרות</w:t>
      </w:r>
    </w:p>
    <w:p w:rsidR="006E6B77" w:rsidRPr="00412380" w:rsidRDefault="006E6B77" w:rsidP="00A62D54">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A62D54">
        <w:rPr>
          <w:rFonts w:hint="cs"/>
          <w:b/>
          <w:bCs/>
          <w:szCs w:val="24"/>
          <w:u w:val="single"/>
          <w:rtl/>
        </w:rPr>
        <w:t>19</w:t>
      </w:r>
      <w:r>
        <w:rPr>
          <w:rFonts w:hint="cs"/>
          <w:b/>
          <w:bCs/>
          <w:szCs w:val="24"/>
          <w:u w:val="single"/>
          <w:rtl/>
        </w:rPr>
        <w:t xml:space="preserve">.9.11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A62D54">
        <w:rPr>
          <w:rFonts w:hint="cs"/>
          <w:b/>
          <w:bCs/>
          <w:szCs w:val="24"/>
          <w:u w:val="single"/>
          <w:rtl/>
        </w:rPr>
        <w:t>22</w:t>
      </w:r>
      <w:r>
        <w:rPr>
          <w:rFonts w:hint="cs"/>
          <w:b/>
          <w:bCs/>
          <w:szCs w:val="24"/>
          <w:u w:val="single"/>
          <w:rtl/>
        </w:rPr>
        <w:t>.9.11.</w:t>
      </w:r>
    </w:p>
    <w:p w:rsidR="006E6B77" w:rsidRDefault="006E6B77" w:rsidP="006E6B77">
      <w:pPr>
        <w:numPr>
          <w:ilvl w:val="12"/>
          <w:numId w:val="0"/>
        </w:numPr>
        <w:ind w:left="708" w:hanging="708"/>
        <w:jc w:val="both"/>
        <w:rPr>
          <w:szCs w:val="24"/>
          <w:rtl/>
        </w:rPr>
      </w:pPr>
    </w:p>
    <w:p w:rsidR="006E6B77" w:rsidRDefault="006E6B77" w:rsidP="006E6B77">
      <w:pPr>
        <w:numPr>
          <w:ilvl w:val="12"/>
          <w:numId w:val="0"/>
        </w:numPr>
        <w:ind w:left="708" w:hanging="708"/>
        <w:jc w:val="both"/>
        <w:rPr>
          <w:szCs w:val="24"/>
          <w:rtl/>
        </w:rPr>
      </w:pPr>
    </w:p>
    <w:p w:rsidR="006E6B77" w:rsidRPr="0076273B" w:rsidRDefault="006E6B77" w:rsidP="006E6B77">
      <w:pPr>
        <w:tabs>
          <w:tab w:val="left" w:pos="6469"/>
          <w:tab w:val="center" w:pos="7178"/>
        </w:tabs>
        <w:jc w:val="both"/>
        <w:rPr>
          <w:szCs w:val="24"/>
          <w:rtl/>
        </w:rPr>
      </w:pPr>
      <w:r w:rsidRPr="0076273B">
        <w:rPr>
          <w:szCs w:val="24"/>
          <w:rtl/>
        </w:rPr>
        <w:tab/>
        <w:t>בברכה,</w:t>
      </w:r>
    </w:p>
    <w:p w:rsidR="006E6B77" w:rsidRPr="001B5EE4" w:rsidRDefault="006E6B77" w:rsidP="006E6B77">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6E6B77" w:rsidRDefault="004F1367" w:rsidP="006E6B77">
      <w:pPr>
        <w:rPr>
          <w:szCs w:val="24"/>
          <w:rtl/>
        </w:rPr>
      </w:pPr>
    </w:p>
    <w:sectPr w:rsidR="004F1367" w:rsidRPr="006E6B77"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130167">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130167">
      <w:rPr>
        <w:b/>
        <w:bCs/>
        <w:snapToGrid w:val="0"/>
      </w:rPr>
      <w:fldChar w:fldCharType="begin"/>
    </w:r>
    <w:r>
      <w:rPr>
        <w:b/>
        <w:bCs/>
        <w:snapToGrid w:val="0"/>
      </w:rPr>
      <w:instrText xml:space="preserve"> PAGE </w:instrText>
    </w:r>
    <w:r w:rsidR="00130167">
      <w:rPr>
        <w:b/>
        <w:bCs/>
        <w:snapToGrid w:val="0"/>
      </w:rPr>
      <w:fldChar w:fldCharType="separate"/>
    </w:r>
    <w:r w:rsidR="00814262">
      <w:rPr>
        <w:b/>
        <w:bCs/>
        <w:noProof/>
        <w:snapToGrid w:val="0"/>
        <w:rtl/>
      </w:rPr>
      <w:t>2</w:t>
    </w:r>
    <w:r w:rsidR="00130167">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34A3"/>
    <w:multiLevelType w:val="hybridMultilevel"/>
    <w:tmpl w:val="0296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5">
    <w:nsid w:val="3E6A3C6A"/>
    <w:multiLevelType w:val="hybridMultilevel"/>
    <w:tmpl w:val="BEBE21A6"/>
    <w:lvl w:ilvl="0" w:tplc="1A2E9806">
      <w:start w:val="3"/>
      <w:numFmt w:val="decimal"/>
      <w:lvlText w:val="(%1)"/>
      <w:lvlJc w:val="left"/>
      <w:pPr>
        <w:ind w:left="1580" w:hanging="360"/>
      </w:pPr>
      <w:rPr>
        <w:rFonts w:hint="default"/>
        <w:b/>
      </w:rPr>
    </w:lvl>
    <w:lvl w:ilvl="1" w:tplc="04090019" w:tentative="1">
      <w:start w:val="1"/>
      <w:numFmt w:val="lowerLetter"/>
      <w:lvlText w:val="%2."/>
      <w:lvlJc w:val="left"/>
      <w:pPr>
        <w:ind w:left="2300" w:hanging="360"/>
      </w:pPr>
    </w:lvl>
    <w:lvl w:ilvl="2" w:tplc="0409001B" w:tentative="1">
      <w:start w:val="1"/>
      <w:numFmt w:val="lowerRoman"/>
      <w:lvlText w:val="%3."/>
      <w:lvlJc w:val="right"/>
      <w:pPr>
        <w:ind w:left="3020" w:hanging="180"/>
      </w:pPr>
    </w:lvl>
    <w:lvl w:ilvl="3" w:tplc="0409000F">
      <w:start w:val="1"/>
      <w:numFmt w:val="decimal"/>
      <w:lvlText w:val="%4."/>
      <w:lvlJc w:val="left"/>
      <w:pPr>
        <w:ind w:left="3740" w:hanging="360"/>
      </w:pPr>
    </w:lvl>
    <w:lvl w:ilvl="4" w:tplc="04090019" w:tentative="1">
      <w:start w:val="1"/>
      <w:numFmt w:val="lowerLetter"/>
      <w:lvlText w:val="%5."/>
      <w:lvlJc w:val="left"/>
      <w:pPr>
        <w:ind w:left="4460" w:hanging="360"/>
      </w:pPr>
    </w:lvl>
    <w:lvl w:ilvl="5" w:tplc="0409001B" w:tentative="1">
      <w:start w:val="1"/>
      <w:numFmt w:val="lowerRoman"/>
      <w:lvlText w:val="%6."/>
      <w:lvlJc w:val="right"/>
      <w:pPr>
        <w:ind w:left="5180" w:hanging="180"/>
      </w:pPr>
    </w:lvl>
    <w:lvl w:ilvl="6" w:tplc="0409000F" w:tentative="1">
      <w:start w:val="1"/>
      <w:numFmt w:val="decimal"/>
      <w:lvlText w:val="%7."/>
      <w:lvlJc w:val="left"/>
      <w:pPr>
        <w:ind w:left="5900" w:hanging="360"/>
      </w:pPr>
    </w:lvl>
    <w:lvl w:ilvl="7" w:tplc="04090019" w:tentative="1">
      <w:start w:val="1"/>
      <w:numFmt w:val="lowerLetter"/>
      <w:lvlText w:val="%8."/>
      <w:lvlJc w:val="left"/>
      <w:pPr>
        <w:ind w:left="6620" w:hanging="360"/>
      </w:pPr>
    </w:lvl>
    <w:lvl w:ilvl="8" w:tplc="0409001B" w:tentative="1">
      <w:start w:val="1"/>
      <w:numFmt w:val="lowerRoman"/>
      <w:lvlText w:val="%9."/>
      <w:lvlJc w:val="right"/>
      <w:pPr>
        <w:ind w:left="7340" w:hanging="180"/>
      </w:pPr>
    </w:lvl>
  </w:abstractNum>
  <w:abstractNum w:abstractNumId="1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7">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8">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0">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4">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5">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2"/>
  </w:num>
  <w:num w:numId="3">
    <w:abstractNumId w:val="1"/>
  </w:num>
  <w:num w:numId="4">
    <w:abstractNumId w:val="20"/>
  </w:num>
  <w:num w:numId="5">
    <w:abstractNumId w:val="6"/>
  </w:num>
  <w:num w:numId="6">
    <w:abstractNumId w:val="8"/>
  </w:num>
  <w:num w:numId="7">
    <w:abstractNumId w:val="24"/>
  </w:num>
  <w:num w:numId="8">
    <w:abstractNumId w:val="22"/>
  </w:num>
  <w:num w:numId="9">
    <w:abstractNumId w:val="23"/>
  </w:num>
  <w:num w:numId="10">
    <w:abstractNumId w:val="4"/>
  </w:num>
  <w:num w:numId="11">
    <w:abstractNumId w:val="9"/>
  </w:num>
  <w:num w:numId="12">
    <w:abstractNumId w:val="2"/>
  </w:num>
  <w:num w:numId="13">
    <w:abstractNumId w:val="25"/>
  </w:num>
  <w:num w:numId="14">
    <w:abstractNumId w:val="7"/>
  </w:num>
  <w:num w:numId="15">
    <w:abstractNumId w:val="5"/>
  </w:num>
  <w:num w:numId="16">
    <w:abstractNumId w:val="28"/>
  </w:num>
  <w:num w:numId="17">
    <w:abstractNumId w:val="10"/>
  </w:num>
  <w:num w:numId="18">
    <w:abstractNumId w:val="16"/>
  </w:num>
  <w:num w:numId="19">
    <w:abstractNumId w:val="13"/>
  </w:num>
  <w:num w:numId="20">
    <w:abstractNumId w:val="27"/>
  </w:num>
  <w:num w:numId="21">
    <w:abstractNumId w:val="17"/>
  </w:num>
  <w:num w:numId="22">
    <w:abstractNumId w:val="21"/>
  </w:num>
  <w:num w:numId="23">
    <w:abstractNumId w:val="3"/>
  </w:num>
  <w:num w:numId="24">
    <w:abstractNumId w:val="26"/>
  </w:num>
  <w:num w:numId="25">
    <w:abstractNumId w:val="18"/>
  </w:num>
  <w:num w:numId="26">
    <w:abstractNumId w:val="14"/>
  </w:num>
  <w:num w:numId="27">
    <w:abstractNumId w:val="19"/>
  </w:num>
  <w:num w:numId="28">
    <w:abstractNumId w:val="0"/>
  </w:num>
  <w:num w:numId="29">
    <w:abstractNumId w:val="1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1137"/>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42B40"/>
    <w:rsid w:val="0006593E"/>
    <w:rsid w:val="00076351"/>
    <w:rsid w:val="00080993"/>
    <w:rsid w:val="0008597D"/>
    <w:rsid w:val="0009065C"/>
    <w:rsid w:val="00090DBF"/>
    <w:rsid w:val="00091AA6"/>
    <w:rsid w:val="00091B1B"/>
    <w:rsid w:val="000957EA"/>
    <w:rsid w:val="000A1B53"/>
    <w:rsid w:val="000A3EBC"/>
    <w:rsid w:val="000A438E"/>
    <w:rsid w:val="000A43C7"/>
    <w:rsid w:val="000A56AE"/>
    <w:rsid w:val="000A7FCD"/>
    <w:rsid w:val="000B0D8B"/>
    <w:rsid w:val="000B1D77"/>
    <w:rsid w:val="000B2C5E"/>
    <w:rsid w:val="000B3BEA"/>
    <w:rsid w:val="000B50D1"/>
    <w:rsid w:val="000B77F9"/>
    <w:rsid w:val="000C2107"/>
    <w:rsid w:val="000C2E48"/>
    <w:rsid w:val="000C38FD"/>
    <w:rsid w:val="000C6CB5"/>
    <w:rsid w:val="000C7CF8"/>
    <w:rsid w:val="000D7371"/>
    <w:rsid w:val="000E3C3A"/>
    <w:rsid w:val="000E3F41"/>
    <w:rsid w:val="000E692D"/>
    <w:rsid w:val="000E7807"/>
    <w:rsid w:val="000F2827"/>
    <w:rsid w:val="00110789"/>
    <w:rsid w:val="001123DF"/>
    <w:rsid w:val="00130167"/>
    <w:rsid w:val="00131553"/>
    <w:rsid w:val="00133A29"/>
    <w:rsid w:val="001507B4"/>
    <w:rsid w:val="00153385"/>
    <w:rsid w:val="0015480F"/>
    <w:rsid w:val="00154FC4"/>
    <w:rsid w:val="00155DA4"/>
    <w:rsid w:val="00156CB2"/>
    <w:rsid w:val="00160B90"/>
    <w:rsid w:val="00173992"/>
    <w:rsid w:val="00173ECE"/>
    <w:rsid w:val="001837F0"/>
    <w:rsid w:val="001840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31A4"/>
    <w:rsid w:val="001F54AB"/>
    <w:rsid w:val="001F698F"/>
    <w:rsid w:val="00202A18"/>
    <w:rsid w:val="00204DC1"/>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1510"/>
    <w:rsid w:val="0038475F"/>
    <w:rsid w:val="00386E66"/>
    <w:rsid w:val="00386F37"/>
    <w:rsid w:val="003968B6"/>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B0E83"/>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C54F2"/>
    <w:rsid w:val="005D7939"/>
    <w:rsid w:val="005E6E71"/>
    <w:rsid w:val="005F2E51"/>
    <w:rsid w:val="0060241A"/>
    <w:rsid w:val="00634895"/>
    <w:rsid w:val="00637010"/>
    <w:rsid w:val="006400BF"/>
    <w:rsid w:val="00640D17"/>
    <w:rsid w:val="006456D7"/>
    <w:rsid w:val="00650057"/>
    <w:rsid w:val="00653161"/>
    <w:rsid w:val="00657A2C"/>
    <w:rsid w:val="00662F9C"/>
    <w:rsid w:val="00666DD1"/>
    <w:rsid w:val="00666F9F"/>
    <w:rsid w:val="006768E8"/>
    <w:rsid w:val="0068041A"/>
    <w:rsid w:val="006839F5"/>
    <w:rsid w:val="00684CD5"/>
    <w:rsid w:val="00687DFA"/>
    <w:rsid w:val="006923FD"/>
    <w:rsid w:val="0069255E"/>
    <w:rsid w:val="00692C77"/>
    <w:rsid w:val="0069720B"/>
    <w:rsid w:val="006A3D03"/>
    <w:rsid w:val="006A582E"/>
    <w:rsid w:val="006A5F62"/>
    <w:rsid w:val="006B280A"/>
    <w:rsid w:val="006B66EF"/>
    <w:rsid w:val="006B78C2"/>
    <w:rsid w:val="006C0046"/>
    <w:rsid w:val="006C6A97"/>
    <w:rsid w:val="006D46DB"/>
    <w:rsid w:val="006E6B77"/>
    <w:rsid w:val="006F2097"/>
    <w:rsid w:val="006F626B"/>
    <w:rsid w:val="007048A7"/>
    <w:rsid w:val="00705AA8"/>
    <w:rsid w:val="00705BD4"/>
    <w:rsid w:val="0071546F"/>
    <w:rsid w:val="007165B4"/>
    <w:rsid w:val="00721A3C"/>
    <w:rsid w:val="0073310F"/>
    <w:rsid w:val="007364AE"/>
    <w:rsid w:val="00741B5C"/>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14262"/>
    <w:rsid w:val="00821CC1"/>
    <w:rsid w:val="00821EB7"/>
    <w:rsid w:val="0082332C"/>
    <w:rsid w:val="0082457E"/>
    <w:rsid w:val="0082541C"/>
    <w:rsid w:val="00833999"/>
    <w:rsid w:val="00836459"/>
    <w:rsid w:val="00837CE6"/>
    <w:rsid w:val="008511EC"/>
    <w:rsid w:val="0085131A"/>
    <w:rsid w:val="00857021"/>
    <w:rsid w:val="00857111"/>
    <w:rsid w:val="0085723F"/>
    <w:rsid w:val="00862E30"/>
    <w:rsid w:val="00864AAE"/>
    <w:rsid w:val="0086666A"/>
    <w:rsid w:val="0088210E"/>
    <w:rsid w:val="008830CD"/>
    <w:rsid w:val="008837EB"/>
    <w:rsid w:val="00883F60"/>
    <w:rsid w:val="00884385"/>
    <w:rsid w:val="00884757"/>
    <w:rsid w:val="008857BE"/>
    <w:rsid w:val="00896695"/>
    <w:rsid w:val="00896901"/>
    <w:rsid w:val="008A1E86"/>
    <w:rsid w:val="008A6EEC"/>
    <w:rsid w:val="008B0DA9"/>
    <w:rsid w:val="008C7F06"/>
    <w:rsid w:val="008D39D4"/>
    <w:rsid w:val="008D71C9"/>
    <w:rsid w:val="008E0F51"/>
    <w:rsid w:val="008E4F13"/>
    <w:rsid w:val="008E54FC"/>
    <w:rsid w:val="008F5D9F"/>
    <w:rsid w:val="008F7BC4"/>
    <w:rsid w:val="00902138"/>
    <w:rsid w:val="0091141B"/>
    <w:rsid w:val="00912597"/>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4397"/>
    <w:rsid w:val="009B4227"/>
    <w:rsid w:val="009B7F95"/>
    <w:rsid w:val="009C3D4E"/>
    <w:rsid w:val="009C7D38"/>
    <w:rsid w:val="009D1E63"/>
    <w:rsid w:val="009E458E"/>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2D54"/>
    <w:rsid w:val="00A6578A"/>
    <w:rsid w:val="00A77400"/>
    <w:rsid w:val="00AA00C2"/>
    <w:rsid w:val="00AA4486"/>
    <w:rsid w:val="00AA53FF"/>
    <w:rsid w:val="00AA5679"/>
    <w:rsid w:val="00AB0ADE"/>
    <w:rsid w:val="00AB3045"/>
    <w:rsid w:val="00AB5D61"/>
    <w:rsid w:val="00AC020F"/>
    <w:rsid w:val="00AD34DA"/>
    <w:rsid w:val="00AD48E0"/>
    <w:rsid w:val="00AE2904"/>
    <w:rsid w:val="00AF7C38"/>
    <w:rsid w:val="00B02E39"/>
    <w:rsid w:val="00B12337"/>
    <w:rsid w:val="00B23A79"/>
    <w:rsid w:val="00B247B2"/>
    <w:rsid w:val="00B26CF6"/>
    <w:rsid w:val="00B302A6"/>
    <w:rsid w:val="00B303DD"/>
    <w:rsid w:val="00B31FBC"/>
    <w:rsid w:val="00B37D47"/>
    <w:rsid w:val="00B41563"/>
    <w:rsid w:val="00B46B69"/>
    <w:rsid w:val="00B52ACD"/>
    <w:rsid w:val="00B60C3F"/>
    <w:rsid w:val="00B63018"/>
    <w:rsid w:val="00B711B8"/>
    <w:rsid w:val="00B769AA"/>
    <w:rsid w:val="00B76D05"/>
    <w:rsid w:val="00B77195"/>
    <w:rsid w:val="00B829E7"/>
    <w:rsid w:val="00B8656B"/>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47398"/>
    <w:rsid w:val="00C500E9"/>
    <w:rsid w:val="00C56B20"/>
    <w:rsid w:val="00C83451"/>
    <w:rsid w:val="00C93303"/>
    <w:rsid w:val="00CA6515"/>
    <w:rsid w:val="00CC4794"/>
    <w:rsid w:val="00CC54CF"/>
    <w:rsid w:val="00CD1B8A"/>
    <w:rsid w:val="00CE4639"/>
    <w:rsid w:val="00CE6835"/>
    <w:rsid w:val="00CE79D9"/>
    <w:rsid w:val="00CF1D9B"/>
    <w:rsid w:val="00D016B0"/>
    <w:rsid w:val="00D04DB0"/>
    <w:rsid w:val="00D203D1"/>
    <w:rsid w:val="00D211DF"/>
    <w:rsid w:val="00D2445A"/>
    <w:rsid w:val="00D276FE"/>
    <w:rsid w:val="00D30A47"/>
    <w:rsid w:val="00D3173D"/>
    <w:rsid w:val="00D340A1"/>
    <w:rsid w:val="00D42041"/>
    <w:rsid w:val="00D55798"/>
    <w:rsid w:val="00D6531F"/>
    <w:rsid w:val="00D6552A"/>
    <w:rsid w:val="00D74A8C"/>
    <w:rsid w:val="00D76D7B"/>
    <w:rsid w:val="00D83C1B"/>
    <w:rsid w:val="00D90818"/>
    <w:rsid w:val="00D96CFE"/>
    <w:rsid w:val="00DB2FBB"/>
    <w:rsid w:val="00DD2124"/>
    <w:rsid w:val="00DD3244"/>
    <w:rsid w:val="00DD5E96"/>
    <w:rsid w:val="00DE1B6F"/>
    <w:rsid w:val="00DE2BC0"/>
    <w:rsid w:val="00DE7E7F"/>
    <w:rsid w:val="00DF483D"/>
    <w:rsid w:val="00E0192D"/>
    <w:rsid w:val="00E068B2"/>
    <w:rsid w:val="00E0744F"/>
    <w:rsid w:val="00E07971"/>
    <w:rsid w:val="00E14D06"/>
    <w:rsid w:val="00E275FB"/>
    <w:rsid w:val="00E33A3B"/>
    <w:rsid w:val="00E34A26"/>
    <w:rsid w:val="00E412AE"/>
    <w:rsid w:val="00E5041D"/>
    <w:rsid w:val="00E53CB8"/>
    <w:rsid w:val="00E62479"/>
    <w:rsid w:val="00E66DE8"/>
    <w:rsid w:val="00E723AE"/>
    <w:rsid w:val="00E81837"/>
    <w:rsid w:val="00E9274A"/>
    <w:rsid w:val="00E951BE"/>
    <w:rsid w:val="00EA473D"/>
    <w:rsid w:val="00EA4C22"/>
    <w:rsid w:val="00EA52F2"/>
    <w:rsid w:val="00EA765B"/>
    <w:rsid w:val="00EB143F"/>
    <w:rsid w:val="00EB24FC"/>
    <w:rsid w:val="00EB4925"/>
    <w:rsid w:val="00EB5B68"/>
    <w:rsid w:val="00EB71DA"/>
    <w:rsid w:val="00EC0E32"/>
    <w:rsid w:val="00EC41AA"/>
    <w:rsid w:val="00ED04F7"/>
    <w:rsid w:val="00ED1F89"/>
    <w:rsid w:val="00ED3D99"/>
    <w:rsid w:val="00ED4CA0"/>
    <w:rsid w:val="00F07C1C"/>
    <w:rsid w:val="00F07EBC"/>
    <w:rsid w:val="00F12014"/>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4EF2"/>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1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2366</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HT_2366_2011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06 בספטמבר 2011</DocumentCreateDateEnglish>
    <DocumentCreateDateHebrew xmlns="8f5b83e0-a1d3-486c-bd07-833a425c74af">ז' באלול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36/11 לניהול פרויקטים תכנון פיזי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06/09/2011 04:39;21</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06/09/2011 04:39;21</LastCheckInDate>
    <DocumentCounter xmlns="8f5b83e0-a1d3-486c-bd07-833a425c74af">חת_2366_2011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89294BC9-98A2-4987-B8D6-B4C84CADD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401</Words>
  <Characters>2024</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2421</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2011-09-08T08:44:00Z</dcterms:created>
  <dcterms:modified xsi:type="dcterms:W3CDTF">2011-09-08T08:44:00Z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